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06" w:rsidRDefault="00464D06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464D06" w:rsidRDefault="00B95B6B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Informationen für die Open </w:t>
      </w:r>
      <w:proofErr w:type="spellStart"/>
      <w:r>
        <w:rPr>
          <w:rFonts w:ascii="Arial" w:hAnsi="Arial" w:cs="Arial"/>
          <w:b/>
          <w:sz w:val="22"/>
          <w:szCs w:val="22"/>
        </w:rPr>
        <w:t>Badge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Factory</w:t>
      </w:r>
    </w:p>
    <w:p w:rsidR="00464D06" w:rsidRDefault="00B95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Die Bereitstellung und Vergabe des Digital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Badge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erfolgt über die Plattform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Open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Badge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Factory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(OBF), die den Datenschutzrichtlinien der Universität entspricht. Teilnehmende können ihr Digital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Badge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im Anschluss an die Veranstaltung dort herunterladen und ggfs. in Online-Profile einbinden. </w:t>
      </w:r>
    </w:p>
    <w:p w:rsidR="00464D06" w:rsidRDefault="00B95B6B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Für ein Digital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Badge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müssen folgende (Meta-) Daten in OBF hinterlegt werden:</w:t>
      </w:r>
    </w:p>
    <w:p w:rsidR="00464D06" w:rsidRDefault="00B95B6B">
      <w:pPr>
        <w:pStyle w:val="Listenabsatz"/>
        <w:numPr>
          <w:ilvl w:val="0"/>
          <w:numId w:val="10"/>
        </w:numPr>
        <w:spacing w:after="120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Präferierte Sprache für die Ausgabe des </w:t>
      </w:r>
      <w:proofErr w:type="spellStart"/>
      <w:r>
        <w:rPr>
          <w:rFonts w:ascii="Arial" w:hAnsi="Arial" w:cs="Arial"/>
          <w:lang w:val="de-DE"/>
        </w:rPr>
        <w:t>Badges</w:t>
      </w:r>
      <w:proofErr w:type="spellEnd"/>
      <w:r>
        <w:rPr>
          <w:rFonts w:ascii="Arial" w:hAnsi="Arial" w:cs="Arial"/>
          <w:lang w:val="de-DE"/>
        </w:rPr>
        <w:t>:</w:t>
      </w:r>
    </w:p>
    <w:tbl>
      <w:tblPr>
        <w:tblStyle w:val="Tabellenraster"/>
        <w:tblW w:w="4390" w:type="dxa"/>
        <w:tblLayout w:type="fixed"/>
        <w:tblLook w:val="04A0" w:firstRow="1" w:lastRow="0" w:firstColumn="1" w:lastColumn="0" w:noHBand="0" w:noVBand="1"/>
      </w:tblPr>
      <w:tblGrid>
        <w:gridCol w:w="421"/>
        <w:gridCol w:w="3969"/>
      </w:tblGrid>
      <w:tr w:rsidR="00464D06">
        <w:tc>
          <w:tcPr>
            <w:tcW w:w="421" w:type="dxa"/>
          </w:tcPr>
          <w:p w:rsidR="00464D06" w:rsidRDefault="00464D06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69" w:type="dxa"/>
          </w:tcPr>
          <w:p w:rsidR="00464D06" w:rsidRDefault="00B95B6B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Deutsch</w:t>
            </w:r>
          </w:p>
        </w:tc>
      </w:tr>
      <w:tr w:rsidR="00464D06">
        <w:tc>
          <w:tcPr>
            <w:tcW w:w="421" w:type="dxa"/>
          </w:tcPr>
          <w:p w:rsidR="00464D06" w:rsidRDefault="00464D06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69" w:type="dxa"/>
          </w:tcPr>
          <w:p w:rsidR="00464D06" w:rsidRDefault="00B95B6B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Englisch</w:t>
            </w:r>
          </w:p>
        </w:tc>
      </w:tr>
      <w:tr w:rsidR="00464D06">
        <w:tc>
          <w:tcPr>
            <w:tcW w:w="421" w:type="dxa"/>
          </w:tcPr>
          <w:p w:rsidR="00464D06" w:rsidRDefault="00464D06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69" w:type="dxa"/>
          </w:tcPr>
          <w:p w:rsidR="00464D06" w:rsidRDefault="00B95B6B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Zweisprachig (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Deutsch und Englisch)</w:t>
            </w:r>
          </w:p>
        </w:tc>
      </w:tr>
    </w:tbl>
    <w:p w:rsidR="00464D06" w:rsidRDefault="00464D06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464D06" w:rsidRDefault="00B95B6B">
      <w:pPr>
        <w:pStyle w:val="Listenabsatz"/>
        <w:numPr>
          <w:ilvl w:val="0"/>
          <w:numId w:val="10"/>
        </w:numPr>
        <w:spacing w:after="120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Angebotssprache(n):</w:t>
      </w:r>
    </w:p>
    <w:p w:rsidR="00464D06" w:rsidRDefault="00B95B6B">
      <w:pPr>
        <w:spacing w:after="12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 welcher Sprache findet das Angebot statt?</w:t>
      </w:r>
    </w:p>
    <w:p w:rsidR="00464D06" w:rsidRDefault="00B95B6B">
      <w:pPr>
        <w:spacing w:after="120"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464D06" w:rsidRDefault="00B95B6B">
      <w:pPr>
        <w:pStyle w:val="Listenabsatz"/>
        <w:numPr>
          <w:ilvl w:val="0"/>
          <w:numId w:val="10"/>
        </w:numPr>
        <w:spacing w:after="120"/>
        <w:ind w:left="0" w:hanging="357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Bezeichnung des Digital </w:t>
      </w:r>
      <w:proofErr w:type="spellStart"/>
      <w:r>
        <w:rPr>
          <w:rFonts w:ascii="Arial" w:hAnsi="Arial" w:cs="Arial"/>
          <w:lang w:val="de-DE"/>
        </w:rPr>
        <w:t>Badges</w:t>
      </w:r>
      <w:proofErr w:type="spellEnd"/>
      <w:r>
        <w:rPr>
          <w:rFonts w:ascii="Arial" w:hAnsi="Arial" w:cs="Arial"/>
          <w:lang w:val="de-DE"/>
        </w:rPr>
        <w:t xml:space="preserve"> (max. 128 Zeichen inkl. Leerzeichen):</w:t>
      </w:r>
    </w:p>
    <w:p w:rsidR="00464D06" w:rsidRDefault="00B95B6B">
      <w:pPr>
        <w:spacing w:after="120"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464D06" w:rsidRDefault="00B95B6B">
      <w:pPr>
        <w:pStyle w:val="Listenabsatz"/>
        <w:numPr>
          <w:ilvl w:val="0"/>
          <w:numId w:val="10"/>
        </w:numPr>
        <w:spacing w:after="120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Beschreibung (max. 1.000 Zeichen inkl. Leerzeichen) des Lernangebots:</w:t>
      </w:r>
    </w:p>
    <w:p w:rsidR="00464D06" w:rsidRDefault="00B95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Kurze Zusammenfassung der Inhalte des Lernangebots oder der Veranstaltung(en) und Angabe des zeitlichen Umfangs sowie Kurzbeschreibung der verantwortlichen Einrichtung</w:t>
      </w:r>
    </w:p>
    <w:p w:rsidR="00464D06" w:rsidRDefault="00B95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lastRenderedPageBreak/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:rsidR="00464D06" w:rsidRDefault="00B95B6B">
      <w:pPr>
        <w:pStyle w:val="Listenabsatz"/>
        <w:numPr>
          <w:ilvl w:val="0"/>
          <w:numId w:val="10"/>
        </w:numPr>
        <w:spacing w:after="120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Schlagworte:</w:t>
      </w:r>
    </w:p>
    <w:p w:rsidR="00464D06" w:rsidRDefault="00B95B6B">
      <w:pPr>
        <w:spacing w:after="12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Nennung von zwei bis drei Schlagworten, die der inha</w:t>
      </w:r>
      <w:r>
        <w:rPr>
          <w:rFonts w:ascii="Arial" w:hAnsi="Arial" w:cs="Arial"/>
          <w:i/>
          <w:sz w:val="22"/>
          <w:szCs w:val="22"/>
        </w:rPr>
        <w:t>ltlichen Einordnung des Angebots dienen.</w:t>
      </w:r>
    </w:p>
    <w:p w:rsidR="00464D06" w:rsidRDefault="00B95B6B">
      <w:pPr>
        <w:spacing w:after="120"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464D06" w:rsidRDefault="00B95B6B">
      <w:pPr>
        <w:pStyle w:val="Listenabsatz"/>
        <w:numPr>
          <w:ilvl w:val="0"/>
          <w:numId w:val="10"/>
        </w:numPr>
        <w:spacing w:after="120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Ablaufdatum: </w:t>
      </w:r>
      <w:r>
        <w:rPr>
          <w:rFonts w:ascii="Arial" w:hAnsi="Arial" w:cs="Arial"/>
          <w:u w:val="single"/>
          <w:lang w:val="de-DE"/>
        </w:rPr>
        <w:tab/>
      </w:r>
      <w:r>
        <w:rPr>
          <w:rFonts w:ascii="Arial" w:hAnsi="Arial" w:cs="Arial"/>
          <w:u w:val="single"/>
          <w:lang w:val="de-DE"/>
        </w:rPr>
        <w:tab/>
      </w:r>
      <w:r>
        <w:rPr>
          <w:rFonts w:ascii="Arial" w:hAnsi="Arial" w:cs="Arial"/>
          <w:u w:val="single"/>
          <w:lang w:val="de-DE"/>
        </w:rPr>
        <w:tab/>
      </w:r>
      <w:r>
        <w:rPr>
          <w:rFonts w:ascii="Arial" w:hAnsi="Arial" w:cs="Arial"/>
          <w:u w:val="single"/>
          <w:lang w:val="de-DE"/>
        </w:rPr>
        <w:tab/>
      </w:r>
    </w:p>
    <w:p w:rsidR="00464D06" w:rsidRDefault="00B95B6B">
      <w:pPr>
        <w:spacing w:after="12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Optionale Angabe eines Ablaufdatums</w:t>
      </w:r>
    </w:p>
    <w:p w:rsidR="00464D06" w:rsidRDefault="00B95B6B">
      <w:pPr>
        <w:pStyle w:val="Listenabsatz"/>
        <w:numPr>
          <w:ilvl w:val="0"/>
          <w:numId w:val="10"/>
        </w:numPr>
        <w:spacing w:after="120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Kriterien:</w:t>
      </w:r>
    </w:p>
    <w:p w:rsidR="00464D06" w:rsidRDefault="00B95B6B">
      <w:pPr>
        <w:spacing w:after="120"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Nennung der zu absolvierenden Veranstaltung(en) und der Art des Leistungsnachweises sowie Beschreibung der Kenntnisse, Fertigkeiten und Kompetenzen, über die die Teilnehmenden nach erfolgreichem Abschluss der Veranstaltung(en) verfügen.</w:t>
      </w:r>
    </w:p>
    <w:p w:rsidR="00464D06" w:rsidRDefault="00B95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:rsidR="00464D06" w:rsidRDefault="00464D06">
      <w:pPr>
        <w:spacing w:after="12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464D06" w:rsidRDefault="00B95B6B">
      <w:pP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Für die Ausstellung eines Digital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Badge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müssen die E-Mailadressen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der Teilnehmenden in OBF hinterlegt werden. </w:t>
      </w:r>
    </w:p>
    <w:p w:rsidR="00464D06" w:rsidRDefault="00B95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Programmverantwortliche sind in der Verantwortung, das Vorliegen der Bedingungen der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Badgeausgabe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sicherzustellen. </w:t>
      </w:r>
    </w:p>
    <w:p w:rsidR="00464D06" w:rsidRDefault="00B95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Zur Kommunikation bei der Ausgabe des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Badges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kann das in OBF hinterlegte Template genutzt, bzw. angepasst werden.</w:t>
      </w:r>
    </w:p>
    <w:p w:rsidR="00464D06" w:rsidRDefault="00B95B6B">
      <w:pP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Zur Ausstellung eines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Badges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nutzen die Anbieter*innen das einheitliche Universitätsdesign.</w:t>
      </w:r>
    </w:p>
    <w:p w:rsidR="00464D06" w:rsidRDefault="00464D0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64D06" w:rsidRDefault="00B95B6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715000" cy="5715000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5627454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715000" cy="571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50.0pt;height:450.0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</w:p>
    <w:p w:rsidR="00464D06" w:rsidRDefault="00B95B6B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 w:clear="all"/>
      </w:r>
    </w:p>
    <w:p w:rsidR="00464D06" w:rsidRDefault="00B95B6B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lastRenderedPageBreak/>
        <w:t>E-Mail Benachrichtigung</w:t>
      </w:r>
    </w:p>
    <w:p w:rsidR="00464D06" w:rsidRDefault="00464D06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464D06" w:rsidRDefault="00B95B6B">
      <w:pP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sz w:val="22"/>
          <w:szCs w:val="22"/>
          <w:lang w:val="en-GB"/>
        </w:rPr>
        <w:t>Betreffzeile</w:t>
      </w:r>
      <w:proofErr w:type="spellEnd"/>
    </w:p>
    <w:p w:rsidR="00464D06" w:rsidRDefault="00B95B6B">
      <w:pPr>
        <w:spacing w:after="120" w:line="276" w:lineRule="auto"/>
        <w:rPr>
          <w:rFonts w:ascii="Arial" w:hAnsi="Arial" w:cs="Arial"/>
          <w:b/>
          <w:i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 xml:space="preserve">XXX Badge of XXX at the University of </w:t>
      </w:r>
      <w:proofErr w:type="spellStart"/>
      <w:r>
        <w:rPr>
          <w:rFonts w:ascii="Arial" w:hAnsi="Arial" w:cs="Arial"/>
          <w:i/>
          <w:sz w:val="22"/>
          <w:szCs w:val="22"/>
          <w:lang w:val="en-GB"/>
        </w:rPr>
        <w:t>Göttingen</w:t>
      </w:r>
      <w:proofErr w:type="spellEnd"/>
    </w:p>
    <w:p w:rsidR="00464D06" w:rsidRDefault="00B95B6B">
      <w:pP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sz w:val="22"/>
          <w:szCs w:val="22"/>
          <w:lang w:val="en-GB"/>
        </w:rPr>
        <w:t>Nachrichtentext</w:t>
      </w:r>
      <w:proofErr w:type="spellEnd"/>
    </w:p>
    <w:p w:rsidR="00464D06" w:rsidRDefault="00B95B6B">
      <w:pPr>
        <w:spacing w:after="120" w:line="276" w:lineRule="auto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>Congratulations! You have been awarded</w:t>
      </w:r>
      <w:r>
        <w:rPr>
          <w:rFonts w:ascii="Arial" w:hAnsi="Arial" w:cs="Arial"/>
          <w:i/>
          <w:sz w:val="22"/>
          <w:szCs w:val="22"/>
          <w:lang w:val="en-GB"/>
        </w:rPr>
        <w:t xml:space="preserve"> the XXX Badge of XXX at the University of </w:t>
      </w:r>
      <w:proofErr w:type="spellStart"/>
      <w:r>
        <w:rPr>
          <w:rFonts w:ascii="Arial" w:hAnsi="Arial" w:cs="Arial"/>
          <w:i/>
          <w:sz w:val="22"/>
          <w:szCs w:val="22"/>
          <w:lang w:val="en-GB"/>
        </w:rPr>
        <w:t>Göttingen</w:t>
      </w:r>
      <w:proofErr w:type="spellEnd"/>
      <w:r>
        <w:rPr>
          <w:rFonts w:ascii="Arial" w:hAnsi="Arial" w:cs="Arial"/>
          <w:i/>
          <w:sz w:val="22"/>
          <w:szCs w:val="22"/>
          <w:lang w:val="en-GB"/>
        </w:rPr>
        <w:t>! You are now able to show evidence of your experiences and competences.</w:t>
      </w:r>
    </w:p>
    <w:p w:rsidR="00464D06" w:rsidRDefault="00B95B6B">
      <w:pPr>
        <w:spacing w:after="120" w:line="276" w:lineRule="auto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>You can display your badge in any of the open badge systems. Why not set up a profile on the Open Badge Passport, this system makes</w:t>
      </w:r>
      <w:r>
        <w:rPr>
          <w:rFonts w:ascii="Arial" w:hAnsi="Arial" w:cs="Arial"/>
          <w:i/>
          <w:sz w:val="22"/>
          <w:szCs w:val="22"/>
          <w:lang w:val="en-GB"/>
        </w:rPr>
        <w:t xml:space="preserve"> it easy to share and find more badges. Just remember to make sure that your email address used to claim this badge is included in your profile.</w:t>
      </w:r>
    </w:p>
    <w:p w:rsidR="00464D06" w:rsidRDefault="00B95B6B">
      <w:pPr>
        <w:spacing w:after="120" w:line="276" w:lineRule="auto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Link text </w:t>
      </w:r>
      <w:r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i/>
          <w:sz w:val="22"/>
          <w:szCs w:val="22"/>
          <w:lang w:val="en-GB"/>
        </w:rPr>
        <w:t xml:space="preserve">Get your badge! </w:t>
      </w:r>
    </w:p>
    <w:p w:rsidR="00464D06" w:rsidRDefault="00B95B6B">
      <w:pPr>
        <w:spacing w:after="120" w:line="276" w:lineRule="auto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PDF download link text</w:t>
      </w:r>
      <w:r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i/>
          <w:sz w:val="22"/>
          <w:szCs w:val="22"/>
          <w:lang w:val="en-GB"/>
        </w:rPr>
        <w:t>Download your badge as PDF</w:t>
      </w:r>
    </w:p>
    <w:p w:rsidR="00464D06" w:rsidRDefault="00464D06">
      <w:pPr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</w:p>
    <w:sectPr w:rsidR="00464D06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1134" w:bottom="1134" w:left="1134" w:header="107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D06" w:rsidRDefault="00B95B6B">
      <w:r>
        <w:separator/>
      </w:r>
    </w:p>
  </w:endnote>
  <w:endnote w:type="continuationSeparator" w:id="0">
    <w:p w:rsidR="00464D06" w:rsidRDefault="00B9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OfficinaSans">
    <w:altName w:val="Times New Roman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 Humanist 601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D06" w:rsidRDefault="00B95B6B">
    <w:pPr>
      <w:pStyle w:val="Fuzeile"/>
      <w:tabs>
        <w:tab w:val="clear" w:pos="4536"/>
        <w:tab w:val="clear" w:pos="9072"/>
        <w:tab w:val="left" w:pos="2835"/>
        <w:tab w:val="right" w:pos="9356"/>
      </w:tabs>
      <w:spacing w:line="200" w:lineRule="exact"/>
      <w:rPr>
        <w:rFonts w:ascii="Zapf Humanist 601 BT" w:hAnsi="Zapf Humanist 601 BT"/>
        <w:sz w:val="16"/>
      </w:rPr>
    </w:pPr>
    <w:r>
      <w:rPr>
        <w:rFonts w:ascii="Zapf Humanist 601 BT" w:hAnsi="Zapf Humanist 601 BT"/>
        <w:sz w:val="16"/>
      </w:rPr>
      <w:t>Abteilung Studium und Lehre</w:t>
    </w:r>
    <w:r>
      <w:rPr>
        <w:rFonts w:ascii="Zapf Humanist 601 BT" w:hAnsi="Zapf Humanist 601 BT"/>
        <w:sz w:val="16"/>
      </w:rPr>
      <w:tab/>
      <w:t>Wilhelmsplatz 2, 37073 Göttingen</w:t>
    </w:r>
    <w:r>
      <w:rPr>
        <w:rFonts w:ascii="Zapf Humanist 601 BT" w:hAnsi="Zapf Humanist 601 BT"/>
        <w:sz w:val="16"/>
      </w:rPr>
      <w:tab/>
      <w:t>badges@uni-goettingen.de</w:t>
    </w:r>
    <w:r>
      <w:rPr>
        <w:rFonts w:ascii="Zapf Humanist 601 BT" w:hAnsi="Zapf Humanist 601 BT"/>
        <w:sz w:val="16"/>
      </w:rPr>
      <w:tab/>
      <w:t>Tel. +49 551/39-24335</w:t>
    </w:r>
    <w:r>
      <w:rPr>
        <w:rFonts w:ascii="Zapf Humanist 601 BT" w:hAnsi="Zapf Humanist 601 BT"/>
        <w:sz w:val="16"/>
      </w:rPr>
      <w:tab/>
      <w:t>www.uni-goettingen.de/de/604560</w:t>
    </w:r>
  </w:p>
  <w:p w:rsidR="00464D06" w:rsidRDefault="00464D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D06" w:rsidRDefault="00B95B6B">
    <w:pPr>
      <w:pStyle w:val="Fuzeile"/>
      <w:tabs>
        <w:tab w:val="clear" w:pos="4536"/>
        <w:tab w:val="clear" w:pos="9072"/>
        <w:tab w:val="left" w:pos="2835"/>
        <w:tab w:val="right" w:pos="9356"/>
      </w:tabs>
      <w:spacing w:line="200" w:lineRule="exact"/>
      <w:rPr>
        <w:rFonts w:ascii="Zapf Humanist 601 BT" w:hAnsi="Zapf Humanist 601 BT"/>
        <w:sz w:val="16"/>
      </w:rPr>
    </w:pPr>
    <w:r>
      <w:rPr>
        <w:rFonts w:ascii="Zapf Humanist 601 BT" w:hAnsi="Zapf Humanist 601 BT"/>
        <w:sz w:val="16"/>
      </w:rPr>
      <w:t>Abteilung Studium und Lehre</w:t>
    </w:r>
    <w:r>
      <w:rPr>
        <w:rFonts w:ascii="Zapf Humanist 601 BT" w:hAnsi="Zapf Humanist 601 BT"/>
        <w:sz w:val="16"/>
      </w:rPr>
      <w:tab/>
      <w:t>Wilhelmsplatz 2, 37073</w:t>
    </w:r>
    <w:r>
      <w:rPr>
        <w:rFonts w:ascii="Zapf Humanist 601 BT" w:hAnsi="Zapf Humanist 601 BT"/>
        <w:sz w:val="16"/>
      </w:rPr>
      <w:t xml:space="preserve"> Göttingen</w:t>
    </w:r>
    <w:r>
      <w:rPr>
        <w:rFonts w:ascii="Zapf Humanist 601 BT" w:hAnsi="Zapf Humanist 601 BT"/>
        <w:sz w:val="16"/>
      </w:rPr>
      <w:tab/>
      <w:t>badges@uni-goettingen.de</w:t>
    </w:r>
    <w:r>
      <w:rPr>
        <w:rFonts w:ascii="Zapf Humanist 601 BT" w:hAnsi="Zapf Humanist 601 BT"/>
        <w:sz w:val="16"/>
      </w:rPr>
      <w:tab/>
      <w:t>Tel. +49 551/39-24335</w:t>
    </w:r>
    <w:r>
      <w:rPr>
        <w:rFonts w:ascii="Zapf Humanist 601 BT" w:hAnsi="Zapf Humanist 601 BT"/>
        <w:sz w:val="16"/>
      </w:rPr>
      <w:tab/>
      <w:t>www.uni-goettingen.de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D06" w:rsidRDefault="00B95B6B">
      <w:r>
        <w:separator/>
      </w:r>
    </w:p>
  </w:footnote>
  <w:footnote w:type="continuationSeparator" w:id="0">
    <w:p w:rsidR="00464D06" w:rsidRDefault="00B9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D06" w:rsidRDefault="00B95B6B">
    <w:pPr>
      <w:pStyle w:val="Kopfzeile"/>
      <w:framePr w:wrap="around" w:vAnchor="text" w:hAnchor="margin" w:xAlign="center" w:y="1"/>
      <w:rPr>
        <w:rStyle w:val="Seitenzahl"/>
        <w:rFonts w:ascii="Arial" w:hAnsi="Arial"/>
        <w:sz w:val="20"/>
      </w:rPr>
    </w:pPr>
    <w:r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 xml:space="preserve">PAGE  </w:instrText>
    </w:r>
    <w:r>
      <w:rPr>
        <w:rStyle w:val="Seitenzahl"/>
        <w:rFonts w:ascii="Arial" w:hAnsi="Arial"/>
        <w:sz w:val="20"/>
      </w:rPr>
      <w:fldChar w:fldCharType="separate"/>
    </w:r>
    <w:r>
      <w:rPr>
        <w:rStyle w:val="Seitenzahl"/>
        <w:rFonts w:ascii="Arial" w:hAnsi="Arial"/>
        <w:noProof/>
        <w:sz w:val="20"/>
      </w:rPr>
      <w:t>2</w:t>
    </w:r>
    <w:r>
      <w:rPr>
        <w:rStyle w:val="Seitenzahl"/>
        <w:rFonts w:ascii="Arial" w:hAnsi="Arial"/>
        <w:sz w:val="20"/>
      </w:rPr>
      <w:fldChar w:fldCharType="end"/>
    </w:r>
  </w:p>
  <w:p w:rsidR="00464D06" w:rsidRDefault="00B95B6B">
    <w:pPr>
      <w:pStyle w:val="Kopfzeile"/>
    </w:pPr>
    <w:r>
      <w:rPr>
        <w:noProof/>
      </w:rPr>
      <mc:AlternateContent>
        <mc:Choice Requires="wpg">
          <w:drawing>
            <wp:inline distT="0" distB="0" distL="0" distR="0">
              <wp:extent cx="6119992" cy="715008"/>
              <wp:effectExtent l="0" t="0" r="0" b="9525"/>
              <wp:docPr id="1" name="Grafi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riefkopfgrafik-UniLogo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119992" cy="715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81.9pt;height:56.3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  <w:p w:rsidR="00464D06" w:rsidRDefault="00464D06">
    <w:pPr>
      <w:pStyle w:val="Kopfzeile"/>
      <w:tabs>
        <w:tab w:val="clear" w:pos="4536"/>
        <w:tab w:val="clear" w:pos="9072"/>
        <w:tab w:val="right" w:pos="9540"/>
      </w:tabs>
      <w:ind w:right="-82"/>
      <w:jc w:val="both"/>
      <w:rPr>
        <w:rFonts w:ascii="Arial" w:hAnsi="Arial"/>
        <w:color w:val="C0C0C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D06" w:rsidRDefault="00B95B6B">
    <w:pPr>
      <w:pStyle w:val="Kopfzeile"/>
    </w:pPr>
    <w:r>
      <w:rPr>
        <w:noProof/>
      </w:rPr>
      <mc:AlternateContent>
        <mc:Choice Requires="wpg">
          <w:drawing>
            <wp:inline distT="0" distB="0" distL="0" distR="0">
              <wp:extent cx="6119992" cy="715008"/>
              <wp:effectExtent l="0" t="0" r="0" b="9525"/>
              <wp:docPr id="2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riefkopfgrafik-UniLogo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119992" cy="715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481.9pt;height:56.3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D4FF1"/>
    <w:multiLevelType w:val="hybridMultilevel"/>
    <w:tmpl w:val="1EE460E2"/>
    <w:lvl w:ilvl="0" w:tplc="1E16A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402B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3651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56B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8FB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9E71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1C0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005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224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1665F8"/>
    <w:multiLevelType w:val="hybridMultilevel"/>
    <w:tmpl w:val="406E40D0"/>
    <w:lvl w:ilvl="0" w:tplc="D15C303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Wingdings" w:hint="default"/>
      </w:rPr>
    </w:lvl>
    <w:lvl w:ilvl="1" w:tplc="421ED4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2B424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2AC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2AFC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75C18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04A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122D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D046E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423C6"/>
    <w:multiLevelType w:val="hybridMultilevel"/>
    <w:tmpl w:val="1D1AC40C"/>
    <w:lvl w:ilvl="0" w:tplc="78361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DEDF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FADE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301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26B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DC3E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5638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299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1ECA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76448A"/>
    <w:multiLevelType w:val="hybridMultilevel"/>
    <w:tmpl w:val="592A0384"/>
    <w:lvl w:ilvl="0" w:tplc="4E323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FEA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1097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60D8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CE8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0EA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B29D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5443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6850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42748F"/>
    <w:multiLevelType w:val="hybridMultilevel"/>
    <w:tmpl w:val="C98C7D02"/>
    <w:lvl w:ilvl="0" w:tplc="1C0A2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D9F071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96F6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58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EDE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88A8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7E2E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CD0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E81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79740D"/>
    <w:multiLevelType w:val="hybridMultilevel"/>
    <w:tmpl w:val="F578C49E"/>
    <w:lvl w:ilvl="0" w:tplc="8F88EC1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CEF8AC36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37EE01CC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261EAED4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80A0EC7A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ACC22788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7DEB89A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94D4FF34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31C24BFA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638F2F05"/>
    <w:multiLevelType w:val="hybridMultilevel"/>
    <w:tmpl w:val="22B87634"/>
    <w:lvl w:ilvl="0" w:tplc="4648B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88B634">
      <w:start w:val="1"/>
      <w:numFmt w:val="lowerLetter"/>
      <w:lvlText w:val="%2."/>
      <w:lvlJc w:val="left"/>
      <w:pPr>
        <w:ind w:left="1440" w:hanging="360"/>
      </w:pPr>
    </w:lvl>
    <w:lvl w:ilvl="2" w:tplc="6D18D3FC">
      <w:start w:val="1"/>
      <w:numFmt w:val="lowerRoman"/>
      <w:lvlText w:val="%3."/>
      <w:lvlJc w:val="right"/>
      <w:pPr>
        <w:ind w:left="2160" w:hanging="180"/>
      </w:pPr>
    </w:lvl>
    <w:lvl w:ilvl="3" w:tplc="0C64ADCC">
      <w:start w:val="1"/>
      <w:numFmt w:val="decimal"/>
      <w:lvlText w:val="%4."/>
      <w:lvlJc w:val="left"/>
      <w:pPr>
        <w:ind w:left="2880" w:hanging="360"/>
      </w:pPr>
    </w:lvl>
    <w:lvl w:ilvl="4" w:tplc="10E45F4A">
      <w:start w:val="1"/>
      <w:numFmt w:val="lowerLetter"/>
      <w:lvlText w:val="%5."/>
      <w:lvlJc w:val="left"/>
      <w:pPr>
        <w:ind w:left="3600" w:hanging="360"/>
      </w:pPr>
    </w:lvl>
    <w:lvl w:ilvl="5" w:tplc="1A28F458">
      <w:start w:val="1"/>
      <w:numFmt w:val="lowerRoman"/>
      <w:lvlText w:val="%6."/>
      <w:lvlJc w:val="right"/>
      <w:pPr>
        <w:ind w:left="4320" w:hanging="180"/>
      </w:pPr>
    </w:lvl>
    <w:lvl w:ilvl="6" w:tplc="7E4CCAF0">
      <w:start w:val="1"/>
      <w:numFmt w:val="decimal"/>
      <w:lvlText w:val="%7."/>
      <w:lvlJc w:val="left"/>
      <w:pPr>
        <w:ind w:left="5040" w:hanging="360"/>
      </w:pPr>
    </w:lvl>
    <w:lvl w:ilvl="7" w:tplc="07A21128">
      <w:start w:val="1"/>
      <w:numFmt w:val="lowerLetter"/>
      <w:lvlText w:val="%8."/>
      <w:lvlJc w:val="left"/>
      <w:pPr>
        <w:ind w:left="5760" w:hanging="360"/>
      </w:pPr>
    </w:lvl>
    <w:lvl w:ilvl="8" w:tplc="7890B8A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B2D5E"/>
    <w:multiLevelType w:val="hybridMultilevel"/>
    <w:tmpl w:val="3FB8DBA6"/>
    <w:lvl w:ilvl="0" w:tplc="1A104C2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E2A1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529F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FED8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647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1EF2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8BC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646A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ED5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547646"/>
    <w:multiLevelType w:val="hybridMultilevel"/>
    <w:tmpl w:val="3C2CF45E"/>
    <w:lvl w:ilvl="0" w:tplc="6A40B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228B22">
      <w:start w:val="1"/>
      <w:numFmt w:val="lowerLetter"/>
      <w:lvlText w:val="%2."/>
      <w:lvlJc w:val="left"/>
      <w:pPr>
        <w:ind w:left="1440" w:hanging="360"/>
      </w:pPr>
    </w:lvl>
    <w:lvl w:ilvl="2" w:tplc="2450775A">
      <w:start w:val="1"/>
      <w:numFmt w:val="lowerRoman"/>
      <w:lvlText w:val="%3."/>
      <w:lvlJc w:val="right"/>
      <w:pPr>
        <w:ind w:left="2160" w:hanging="180"/>
      </w:pPr>
    </w:lvl>
    <w:lvl w:ilvl="3" w:tplc="20A6FBD0">
      <w:start w:val="1"/>
      <w:numFmt w:val="decimal"/>
      <w:lvlText w:val="%4."/>
      <w:lvlJc w:val="left"/>
      <w:pPr>
        <w:ind w:left="2880" w:hanging="360"/>
      </w:pPr>
    </w:lvl>
    <w:lvl w:ilvl="4" w:tplc="E10E673E">
      <w:start w:val="1"/>
      <w:numFmt w:val="lowerLetter"/>
      <w:lvlText w:val="%5."/>
      <w:lvlJc w:val="left"/>
      <w:pPr>
        <w:ind w:left="3600" w:hanging="360"/>
      </w:pPr>
    </w:lvl>
    <w:lvl w:ilvl="5" w:tplc="511E5062">
      <w:start w:val="1"/>
      <w:numFmt w:val="lowerRoman"/>
      <w:lvlText w:val="%6."/>
      <w:lvlJc w:val="right"/>
      <w:pPr>
        <w:ind w:left="4320" w:hanging="180"/>
      </w:pPr>
    </w:lvl>
    <w:lvl w:ilvl="6" w:tplc="157C9578">
      <w:start w:val="1"/>
      <w:numFmt w:val="decimal"/>
      <w:lvlText w:val="%7."/>
      <w:lvlJc w:val="left"/>
      <w:pPr>
        <w:ind w:left="5040" w:hanging="360"/>
      </w:pPr>
    </w:lvl>
    <w:lvl w:ilvl="7" w:tplc="B90EDC18">
      <w:start w:val="1"/>
      <w:numFmt w:val="lowerLetter"/>
      <w:lvlText w:val="%8."/>
      <w:lvlJc w:val="left"/>
      <w:pPr>
        <w:ind w:left="5760" w:hanging="360"/>
      </w:pPr>
    </w:lvl>
    <w:lvl w:ilvl="8" w:tplc="25D006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E5924"/>
    <w:multiLevelType w:val="hybridMultilevel"/>
    <w:tmpl w:val="24AC2622"/>
    <w:lvl w:ilvl="0" w:tplc="69BE0A24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5A063292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2" w:tplc="8C7AA2A0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5450EAC0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648E05E2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1F16F9B6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835863A4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106A0D2E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DFDA2DC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0" w15:restartNumberingAfterBreak="0">
    <w:nsid w:val="7B7B5E51"/>
    <w:multiLevelType w:val="hybridMultilevel"/>
    <w:tmpl w:val="313C1B10"/>
    <w:lvl w:ilvl="0" w:tplc="8C924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ECBF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E206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FA47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8F8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D450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B8CC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5A7B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E6E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06"/>
    <w:rsid w:val="0006360D"/>
    <w:rsid w:val="00464D06"/>
    <w:rsid w:val="00B95B6B"/>
    <w:rsid w:val="00ED0E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050A"/>
  <w15:docId w15:val="{9642B00D-B3EA-40DF-914E-1A8C3A6D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right"/>
      <w:outlineLvl w:val="0"/>
    </w:pPr>
    <w:rPr>
      <w:rFonts w:ascii="Optima" w:eastAsia="Times" w:hAnsi="Optima"/>
      <w:color w:val="C0C0C0"/>
      <w:sz w:val="28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OfficinaSans" w:hAnsi="OfficinaSans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ascii="OfficinaSans" w:hAnsi="OfficinaSans"/>
      <w:b/>
      <w:i/>
      <w:sz w:val="20"/>
      <w:szCs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before="480" w:line="280" w:lineRule="exact"/>
      <w:outlineLvl w:val="3"/>
    </w:pPr>
    <w:rPr>
      <w:rFonts w:ascii="Arial" w:hAnsi="Arial"/>
      <w:b/>
      <w:color w:val="000000"/>
    </w:rPr>
  </w:style>
  <w:style w:type="paragraph" w:styleId="berschrift5">
    <w:name w:val="heading 5"/>
    <w:basedOn w:val="Standard"/>
    <w:next w:val="Standard"/>
    <w:link w:val="berschrift5Zchn"/>
    <w:qFormat/>
    <w:pPr>
      <w:keepNext/>
      <w:spacing w:line="320" w:lineRule="exact"/>
      <w:outlineLvl w:val="4"/>
    </w:pPr>
    <w:rPr>
      <w:rFonts w:ascii="Helvetica" w:hAnsi="Helvetica"/>
      <w:b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Optima" w:eastAsia="Times" w:hAnsi="Optima"/>
      <w:sz w:val="16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Briefkopfadresse">
    <w:name w:val="Briefkopfadresse"/>
    <w:basedOn w:val="Standard"/>
    <w:pPr>
      <w:framePr w:wrap="notBeside" w:vAnchor="page" w:hAnchor="text" w:y="3369"/>
      <w:spacing w:line="240" w:lineRule="atLeast"/>
      <w:jc w:val="both"/>
    </w:pPr>
    <w:rPr>
      <w:rFonts w:ascii="Garamond" w:hAnsi="Garamond"/>
      <w:sz w:val="20"/>
      <w:szCs w:val="20"/>
    </w:rPr>
  </w:style>
  <w:style w:type="paragraph" w:styleId="Textkrper2">
    <w:name w:val="Body Text 2"/>
    <w:basedOn w:val="Standard"/>
    <w:rPr>
      <w:rFonts w:ascii="Optima" w:hAnsi="Optima"/>
      <w:color w:val="000000"/>
      <w:sz w:val="20"/>
    </w:rPr>
  </w:style>
  <w:style w:type="paragraph" w:styleId="Textkrper-Zeileneinzug">
    <w:name w:val="Body Text Indent"/>
    <w:basedOn w:val="Standard"/>
    <w:pPr>
      <w:tabs>
        <w:tab w:val="left" w:pos="397"/>
      </w:tabs>
      <w:spacing w:before="120" w:line="280" w:lineRule="exact"/>
      <w:ind w:left="397" w:hanging="397"/>
    </w:pPr>
    <w:rPr>
      <w:rFonts w:ascii="Optima" w:hAnsi="Optima"/>
      <w:color w:val="000000"/>
      <w:sz w:val="20"/>
    </w:rPr>
  </w:style>
  <w:style w:type="paragraph" w:styleId="Endnotentext">
    <w:name w:val="endnote text"/>
    <w:basedOn w:val="Standard"/>
    <w:link w:val="EndnotentextZchn"/>
  </w:style>
  <w:style w:type="character" w:styleId="Endnotenzeichen">
    <w:name w:val="endnote reference"/>
    <w:rPr>
      <w:vertAlign w:val="superscript"/>
    </w:rPr>
  </w:style>
  <w:style w:type="paragraph" w:styleId="Textkrper-Einzug2">
    <w:name w:val="Body Text Indent 2"/>
    <w:basedOn w:val="Standard"/>
    <w:pPr>
      <w:tabs>
        <w:tab w:val="left" w:pos="397"/>
        <w:tab w:val="left" w:pos="794"/>
      </w:tabs>
      <w:spacing w:before="120" w:line="280" w:lineRule="exact"/>
      <w:ind w:left="794"/>
    </w:pPr>
    <w:rPr>
      <w:rFonts w:ascii="Optima" w:hAnsi="Optima"/>
      <w:color w:val="000000"/>
      <w:sz w:val="20"/>
    </w:rPr>
  </w:style>
  <w:style w:type="paragraph" w:styleId="Textkrper-Einzug3">
    <w:name w:val="Body Text Indent 3"/>
    <w:basedOn w:val="Standard"/>
    <w:pPr>
      <w:tabs>
        <w:tab w:val="left" w:pos="397"/>
      </w:tabs>
      <w:spacing w:before="360" w:line="360" w:lineRule="auto"/>
      <w:ind w:left="397"/>
    </w:pPr>
    <w:rPr>
      <w:rFonts w:ascii="Arial" w:hAnsi="Arial"/>
      <w:sz w:val="20"/>
    </w:rPr>
  </w:style>
  <w:style w:type="paragraph" w:styleId="Textkrper3">
    <w:name w:val="Body Text 3"/>
    <w:basedOn w:val="Standard"/>
    <w:pPr>
      <w:spacing w:before="240" w:line="320" w:lineRule="exact"/>
    </w:pPr>
    <w:rPr>
      <w:rFonts w:ascii="Helvetica" w:hAnsi="Helvetica"/>
      <w:sz w:val="20"/>
    </w:rPr>
  </w:style>
  <w:style w:type="character" w:customStyle="1" w:styleId="Max">
    <w:name w:val="Max."/>
    <w:rPr>
      <w:b/>
    </w:rPr>
  </w:style>
  <w:style w:type="paragraph" w:customStyle="1" w:styleId="Textkrper21">
    <w:name w:val="Textkörper 21"/>
    <w:basedOn w:val="Standard"/>
    <w:pPr>
      <w:spacing w:before="240" w:line="320" w:lineRule="exact"/>
      <w:ind w:left="284"/>
    </w:pPr>
    <w:rPr>
      <w:rFonts w:ascii="Arial" w:hAnsi="Arial"/>
      <w:sz w:val="20"/>
      <w:szCs w:val="20"/>
    </w:rPr>
  </w:style>
  <w:style w:type="character" w:customStyle="1" w:styleId="FuzeileZchn">
    <w:name w:val="Fußzeile Zchn"/>
    <w:link w:val="Fuzeile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#VornameNachname#</vt:lpstr>
    </vt:vector>
  </TitlesOfParts>
  <Company>Universität Göttingen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#VornameNachname#</dc:title>
  <dc:creator>Lange, Regina</dc:creator>
  <cp:lastModifiedBy>Faust, Claudia</cp:lastModifiedBy>
  <cp:revision>3</cp:revision>
  <dcterms:created xsi:type="dcterms:W3CDTF">2022-12-15T10:37:00Z</dcterms:created>
  <dcterms:modified xsi:type="dcterms:W3CDTF">2022-12-15T10:37:00Z</dcterms:modified>
</cp:coreProperties>
</file>